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F6" w:rsidRDefault="00574C4C" w:rsidP="00F35F01">
      <w:pPr>
        <w:jc w:val="center"/>
        <w:rPr>
          <w:b/>
        </w:rPr>
      </w:pPr>
      <w:r>
        <w:rPr>
          <w:b/>
        </w:rPr>
        <w:t>ZAPISNIK  8</w:t>
      </w:r>
      <w:r w:rsidR="009461F6" w:rsidRPr="0089517D">
        <w:rPr>
          <w:b/>
        </w:rPr>
        <w:t>. SEJE KOMISIJE</w:t>
      </w:r>
      <w:r w:rsidR="009461F6">
        <w:rPr>
          <w:b/>
        </w:rPr>
        <w:t xml:space="preserve"> ZA POŽARE V NARAVI</w:t>
      </w:r>
    </w:p>
    <w:p w:rsidR="009461F6" w:rsidRDefault="00574C4C" w:rsidP="00F35F01">
      <w:pPr>
        <w:jc w:val="center"/>
        <w:rPr>
          <w:b/>
        </w:rPr>
      </w:pPr>
      <w:r>
        <w:rPr>
          <w:b/>
        </w:rPr>
        <w:t>DOL PRI HRASTOVLJAH, 23.11.2016</w:t>
      </w:r>
    </w:p>
    <w:p w:rsidR="009461F6" w:rsidRDefault="009461F6" w:rsidP="00F35F01">
      <w:pPr>
        <w:jc w:val="both"/>
        <w:rPr>
          <w:b/>
        </w:rPr>
      </w:pPr>
    </w:p>
    <w:p w:rsidR="009461F6" w:rsidRDefault="009461F6" w:rsidP="00F35F01">
      <w:pPr>
        <w:pStyle w:val="Brezrazmikov"/>
        <w:jc w:val="both"/>
      </w:pPr>
      <w:r w:rsidRPr="0089517D">
        <w:rPr>
          <w:b/>
        </w:rPr>
        <w:t>Prisotni:</w:t>
      </w:r>
      <w:r>
        <w:t xml:space="preserve"> Darko Muhič, Boris Bu</w:t>
      </w:r>
      <w:r w:rsidR="0072684A">
        <w:t xml:space="preserve">dal, Miro Bozja, </w:t>
      </w:r>
      <w:r w:rsidR="00574C4C">
        <w:t xml:space="preserve">Boris Peternelj, Denis Slavec, Bojan Kocjan, </w:t>
      </w:r>
      <w:r>
        <w:t>Franci Petek, Marko Marčelja</w:t>
      </w:r>
    </w:p>
    <w:p w:rsidR="009461F6" w:rsidRDefault="009461F6" w:rsidP="00F35F01">
      <w:pPr>
        <w:pStyle w:val="Brezrazmikov"/>
        <w:jc w:val="both"/>
      </w:pPr>
    </w:p>
    <w:p w:rsidR="009461F6" w:rsidRPr="0089517D" w:rsidRDefault="009461F6" w:rsidP="00F35F01">
      <w:pPr>
        <w:pStyle w:val="Brezrazmikov"/>
        <w:jc w:val="both"/>
        <w:rPr>
          <w:b/>
        </w:rPr>
      </w:pPr>
      <w:r w:rsidRPr="0089517D">
        <w:rPr>
          <w:b/>
        </w:rPr>
        <w:t>Odsotni:</w:t>
      </w:r>
      <w:r>
        <w:rPr>
          <w:b/>
        </w:rPr>
        <w:t xml:space="preserve"> </w:t>
      </w:r>
      <w:r w:rsidR="00574C4C">
        <w:t>Slavko Gregor</w:t>
      </w:r>
    </w:p>
    <w:p w:rsidR="009461F6" w:rsidRDefault="009461F6" w:rsidP="00F35F01">
      <w:pPr>
        <w:pStyle w:val="Brezrazmikov"/>
        <w:jc w:val="both"/>
      </w:pPr>
      <w:r w:rsidRPr="0089517D">
        <w:rPr>
          <w:b/>
        </w:rPr>
        <w:t>Opravičeni:</w:t>
      </w:r>
      <w:r>
        <w:t xml:space="preserve"> </w:t>
      </w:r>
      <w:r w:rsidR="00574C4C">
        <w:t>Edvard Kugler</w:t>
      </w:r>
    </w:p>
    <w:p w:rsidR="009461F6" w:rsidRDefault="009461F6" w:rsidP="00F35F01">
      <w:pPr>
        <w:pStyle w:val="Brezrazmikov"/>
        <w:jc w:val="both"/>
      </w:pPr>
    </w:p>
    <w:p w:rsidR="009461F6" w:rsidRDefault="009461F6" w:rsidP="00F35F01">
      <w:pPr>
        <w:pStyle w:val="Brezrazmikov"/>
        <w:jc w:val="both"/>
        <w:rPr>
          <w:b/>
          <w:sz w:val="24"/>
          <w:szCs w:val="24"/>
        </w:rPr>
      </w:pPr>
      <w:r w:rsidRPr="0089517D">
        <w:rPr>
          <w:b/>
          <w:sz w:val="24"/>
          <w:szCs w:val="24"/>
        </w:rPr>
        <w:t>Predlog dnevnega reda:</w:t>
      </w:r>
    </w:p>
    <w:p w:rsidR="009461F6" w:rsidRPr="0089517D" w:rsidRDefault="009461F6" w:rsidP="00F35F01">
      <w:pPr>
        <w:pStyle w:val="Brezrazmikov"/>
        <w:jc w:val="both"/>
        <w:rPr>
          <w:b/>
          <w:sz w:val="24"/>
          <w:szCs w:val="24"/>
        </w:rPr>
      </w:pPr>
    </w:p>
    <w:p w:rsidR="00574C4C" w:rsidRPr="00701B01" w:rsidRDefault="00574C4C" w:rsidP="00574C4C">
      <w:pPr>
        <w:pStyle w:val="Brezrazmikov"/>
      </w:pPr>
      <w:r>
        <w:t>1.      Pregled zapisnika zadnje seje</w:t>
      </w:r>
    </w:p>
    <w:p w:rsidR="00574C4C" w:rsidRPr="00AE7249" w:rsidRDefault="00574C4C" w:rsidP="00574C4C">
      <w:pPr>
        <w:pStyle w:val="Brezrazmikov"/>
      </w:pPr>
      <w:r>
        <w:t>2</w:t>
      </w:r>
      <w:r w:rsidRPr="00AE7249">
        <w:t xml:space="preserve">.      </w:t>
      </w:r>
      <w:r>
        <w:t>Seznanitev s požarom »Kraški rob – avgust 2016«</w:t>
      </w:r>
    </w:p>
    <w:p w:rsidR="00574C4C" w:rsidRDefault="004A3E1B" w:rsidP="00574C4C">
      <w:pPr>
        <w:pStyle w:val="Brezrazmikov"/>
      </w:pPr>
      <w:r>
        <w:t>3</w:t>
      </w:r>
      <w:r w:rsidR="00574C4C" w:rsidRPr="00AE7249">
        <w:t xml:space="preserve">.      </w:t>
      </w:r>
      <w:r w:rsidR="00574C4C">
        <w:t>Navodila za vodenje delovnih kart</w:t>
      </w:r>
    </w:p>
    <w:p w:rsidR="00574C4C" w:rsidRPr="00701B01" w:rsidRDefault="004A3E1B" w:rsidP="00574C4C">
      <w:pPr>
        <w:pStyle w:val="Brezrazmikov"/>
      </w:pPr>
      <w:r>
        <w:t>4</w:t>
      </w:r>
      <w:r w:rsidR="00574C4C">
        <w:t>.      Program dela za leto 2017</w:t>
      </w:r>
    </w:p>
    <w:p w:rsidR="00574C4C" w:rsidRPr="00AE7249" w:rsidRDefault="004A3E1B" w:rsidP="00574C4C">
      <w:pPr>
        <w:pStyle w:val="Brezrazmikov"/>
      </w:pPr>
      <w:r>
        <w:t>5</w:t>
      </w:r>
      <w:r w:rsidR="00574C4C" w:rsidRPr="00AE7249">
        <w:t xml:space="preserve">.      </w:t>
      </w:r>
      <w:r w:rsidR="00574C4C">
        <w:t>Ogled izvajanja protipožarnih ukrepov s strani SŽ</w:t>
      </w:r>
    </w:p>
    <w:p w:rsidR="00574C4C" w:rsidRPr="00AE7249" w:rsidRDefault="004A3E1B" w:rsidP="00574C4C">
      <w:pPr>
        <w:pStyle w:val="Brezrazmikov"/>
      </w:pPr>
      <w:r>
        <w:t>6</w:t>
      </w:r>
      <w:r w:rsidR="00574C4C" w:rsidRPr="00AE7249">
        <w:t>.   </w:t>
      </w:r>
      <w:r w:rsidR="00574C4C">
        <w:t xml:space="preserve">   Razno </w:t>
      </w:r>
    </w:p>
    <w:p w:rsidR="009461F6" w:rsidRDefault="009461F6" w:rsidP="00F35F01">
      <w:pPr>
        <w:pStyle w:val="Brezrazmikov"/>
        <w:jc w:val="both"/>
        <w:rPr>
          <w:sz w:val="24"/>
          <w:szCs w:val="24"/>
        </w:rPr>
      </w:pPr>
    </w:p>
    <w:p w:rsidR="00A03645" w:rsidRDefault="006709B9" w:rsidP="00F35F01">
      <w:pPr>
        <w:pStyle w:val="Brezrazmikov"/>
        <w:jc w:val="both"/>
        <w:rPr>
          <w:sz w:val="24"/>
          <w:szCs w:val="24"/>
        </w:rPr>
      </w:pPr>
      <w:r>
        <w:rPr>
          <w:sz w:val="24"/>
          <w:szCs w:val="24"/>
        </w:rPr>
        <w:t>:::::::::::::::::::::::::::::::::::::::::::::::::::::::::::::::::::::::::::::::::::::::::::::::::::::::::::::::::::::::::::::::::::::::::::::</w:t>
      </w:r>
    </w:p>
    <w:p w:rsidR="00574C4C" w:rsidRPr="00574C4C" w:rsidRDefault="00574C4C" w:rsidP="00574C4C">
      <w:pPr>
        <w:pStyle w:val="Brezrazmikov"/>
        <w:jc w:val="both"/>
        <w:rPr>
          <w:rFonts w:asciiTheme="minorHAnsi" w:hAnsiTheme="minorHAnsi"/>
        </w:rPr>
      </w:pPr>
      <w:r w:rsidRPr="00574C4C">
        <w:rPr>
          <w:rFonts w:asciiTheme="minorHAnsi" w:hAnsiTheme="minorHAnsi"/>
        </w:rPr>
        <w:t>Sestanek je sklical in vodil predsednik komisije za požare v naravi, tov. Darko Muhič.</w:t>
      </w:r>
    </w:p>
    <w:p w:rsidR="00893608" w:rsidRPr="00574C4C" w:rsidRDefault="00893608" w:rsidP="00F35F01">
      <w:pPr>
        <w:pStyle w:val="Brezrazmikov"/>
        <w:jc w:val="both"/>
      </w:pPr>
    </w:p>
    <w:p w:rsidR="00574C4C" w:rsidRPr="00574C4C" w:rsidRDefault="00574C4C" w:rsidP="00F35F01">
      <w:pPr>
        <w:pStyle w:val="Brezrazmikov"/>
        <w:jc w:val="both"/>
      </w:pPr>
      <w:r w:rsidRPr="00574C4C">
        <w:rPr>
          <w:b/>
        </w:rPr>
        <w:t>Sklep:</w:t>
      </w:r>
      <w:r w:rsidRPr="00574C4C">
        <w:t xml:space="preserve"> Sprejme se predlagani dnevni red.</w:t>
      </w:r>
    </w:p>
    <w:p w:rsidR="00893608" w:rsidRPr="00574C4C" w:rsidRDefault="00893608" w:rsidP="00F35F01">
      <w:pPr>
        <w:pStyle w:val="Brezrazmikov"/>
        <w:jc w:val="both"/>
      </w:pPr>
    </w:p>
    <w:p w:rsidR="00574C4C" w:rsidRPr="00574C4C" w:rsidRDefault="00574C4C" w:rsidP="00574C4C">
      <w:pPr>
        <w:pStyle w:val="Brezrazmikov"/>
        <w:rPr>
          <w:b/>
        </w:rPr>
      </w:pPr>
      <w:r w:rsidRPr="00574C4C">
        <w:rPr>
          <w:b/>
        </w:rPr>
        <w:t>1.      Pregled zapisnika zadnje seje</w:t>
      </w:r>
    </w:p>
    <w:p w:rsidR="00AA38EB" w:rsidRDefault="00AA38EB" w:rsidP="00F35F01">
      <w:pPr>
        <w:pStyle w:val="Brezrazmikov"/>
        <w:jc w:val="both"/>
      </w:pPr>
    </w:p>
    <w:p w:rsidR="006709B9" w:rsidRDefault="00574C4C" w:rsidP="00F35F01">
      <w:pPr>
        <w:pStyle w:val="Brezrazmikov"/>
        <w:jc w:val="both"/>
      </w:pPr>
      <w:r>
        <w:t>Marčelja Marko je predstavil zapisnik zadnje seje skupaj z obrazložitvijo.</w:t>
      </w:r>
    </w:p>
    <w:p w:rsidR="00574C4C" w:rsidRDefault="00574C4C" w:rsidP="00574C4C">
      <w:pPr>
        <w:pStyle w:val="Brezrazmikov"/>
        <w:rPr>
          <w:b/>
        </w:rPr>
      </w:pPr>
    </w:p>
    <w:p w:rsidR="00574C4C" w:rsidRPr="00574C4C" w:rsidRDefault="00574C4C" w:rsidP="00574C4C">
      <w:pPr>
        <w:pStyle w:val="Brezrazmikov"/>
      </w:pPr>
      <w:r w:rsidRPr="00574C4C">
        <w:rPr>
          <w:b/>
        </w:rPr>
        <w:t>Sklep:</w:t>
      </w:r>
      <w:r w:rsidRPr="00574C4C">
        <w:t xml:space="preserve"> Potrdi se zapisnik zadnje seje.</w:t>
      </w:r>
    </w:p>
    <w:p w:rsidR="00574C4C" w:rsidRPr="00574C4C" w:rsidRDefault="00574C4C" w:rsidP="00574C4C">
      <w:pPr>
        <w:pStyle w:val="Brezrazmikov"/>
        <w:rPr>
          <w:b/>
        </w:rPr>
      </w:pPr>
    </w:p>
    <w:p w:rsidR="00574C4C" w:rsidRPr="00574C4C" w:rsidRDefault="00574C4C" w:rsidP="00574C4C">
      <w:pPr>
        <w:pStyle w:val="Brezrazmikov"/>
        <w:rPr>
          <w:b/>
        </w:rPr>
      </w:pPr>
      <w:r w:rsidRPr="00574C4C">
        <w:rPr>
          <w:b/>
        </w:rPr>
        <w:t>2.      Seznanitev s požarom »Kraški rob – avgust 2016«</w:t>
      </w:r>
    </w:p>
    <w:p w:rsidR="00574C4C" w:rsidRDefault="00574C4C" w:rsidP="00F35F01">
      <w:pPr>
        <w:pStyle w:val="Brezrazmikov"/>
        <w:jc w:val="both"/>
      </w:pPr>
    </w:p>
    <w:p w:rsidR="00DB21A3" w:rsidRDefault="00574C4C" w:rsidP="00F35F01">
      <w:pPr>
        <w:pStyle w:val="Brezrazmikov"/>
        <w:jc w:val="both"/>
      </w:pPr>
      <w:r>
        <w:t>Darko Muhič je po uvodu predal besedo Denisu Slavcu iz GB Koper z namenom, da predstavi potek gašenja požara na Kraškem robu.</w:t>
      </w:r>
    </w:p>
    <w:p w:rsidR="00574C4C" w:rsidRDefault="00574C4C" w:rsidP="00F35F01">
      <w:pPr>
        <w:pStyle w:val="Brezrazmikov"/>
        <w:jc w:val="both"/>
      </w:pPr>
      <w:r>
        <w:t xml:space="preserve">Denis Slavec </w:t>
      </w:r>
      <w:r w:rsidR="00540D3D">
        <w:t>je predstavil intervencijo s poudarkom na poglavitnih točkah, ki so predstavljale glavni izziv za uspešno gašenje.</w:t>
      </w:r>
    </w:p>
    <w:p w:rsidR="00540D3D" w:rsidRDefault="00540D3D" w:rsidP="00F35F01">
      <w:pPr>
        <w:pStyle w:val="Brezrazmikov"/>
        <w:jc w:val="both"/>
      </w:pPr>
      <w:r>
        <w:t>V nadaljevanju točke je Muhič povzel zaključke analize. V bodoče je potrebno še bolj okrepiti delo na sektorjih, razmišljati o zagotavljanju toplega obroka za gasilce na terenu. Zelo veliko pohvalo je namenil Slavcu, da je hitro presodil, da bo potreboval pomoč zato so v ozadju takoj stekli postopki za aktiviranje širše pomoči ter zračnih sil SV. Tako Slavec kot Muhič sta izpostavila problem zagotavljanja zračne podpore iz tujine. Podpisani so sporazumi, ki pa v praksi ne delujejo. Podala sta informacijo, da SŽ izvaja brizganje brežin z betonskim opleskom. Pohvalo Slavcu je izrekel tudi Boris Budal, v nadaljevanju pa apeliral na MOK, da se je potrebno zavedati, da ni nihče samozadosten zato se je za take dogodke potrebno ustrezno pripravljati.</w:t>
      </w:r>
    </w:p>
    <w:p w:rsidR="00540D3D" w:rsidRDefault="00540D3D" w:rsidP="00F35F01">
      <w:pPr>
        <w:pStyle w:val="Brezrazmikov"/>
        <w:jc w:val="both"/>
      </w:pPr>
      <w:r>
        <w:t>Peternelj je izpostavil, da še vedno peša uporaba</w:t>
      </w:r>
      <w:r w:rsidR="006D6EFA">
        <w:t xml:space="preserve"> obrazcev IPS ter </w:t>
      </w:r>
      <w:proofErr w:type="spellStart"/>
      <w:r w:rsidR="006D6EFA">
        <w:t>samooskrbnost</w:t>
      </w:r>
      <w:proofErr w:type="spellEnd"/>
      <w:r>
        <w:t xml:space="preserve"> ekip, ki prihajajo na pomoč</w:t>
      </w:r>
      <w:r w:rsidR="006D6EFA">
        <w:t>.</w:t>
      </w:r>
    </w:p>
    <w:p w:rsidR="006D6EFA" w:rsidRDefault="006D6EFA" w:rsidP="00F35F01">
      <w:pPr>
        <w:pStyle w:val="Brezrazmikov"/>
        <w:jc w:val="both"/>
      </w:pPr>
      <w:r>
        <w:t>Bozja je pohvalil dobro pripravljeno analizo, izpostavil nevarnosti, ki so prežale na gasilce na terenu kot so težek teren, težek dostop za vozila, kače, ZARE komunikacijski sistem itd. Sam se je na intervenciji poškodoval, dobil je občutek, da štab ni spremljal njegovega razpleta od trenutka ko se je poškodoval do oskrbe v SB Izola.</w:t>
      </w:r>
    </w:p>
    <w:p w:rsidR="006D6EFA" w:rsidRDefault="006D6EFA" w:rsidP="00F35F01">
      <w:pPr>
        <w:pStyle w:val="Brezrazmikov"/>
        <w:jc w:val="both"/>
      </w:pPr>
      <w:r>
        <w:lastRenderedPageBreak/>
        <w:t>Izpostavil je potrebo, da bi tudi v bodoče</w:t>
      </w:r>
      <w:r w:rsidR="00A1780B">
        <w:t xml:space="preserve"> morali</w:t>
      </w:r>
      <w:r>
        <w:t xml:space="preserve"> uporabljati sku</w:t>
      </w:r>
      <w:r w:rsidR="00A1780B">
        <w:t xml:space="preserve">pino za podporo vodenju (bivše </w:t>
      </w:r>
      <w:r>
        <w:t>štabe)</w:t>
      </w:r>
      <w:r w:rsidR="00A1780B">
        <w:t>. Ta potreba na terenu obstaja.</w:t>
      </w:r>
    </w:p>
    <w:p w:rsidR="00A1780B" w:rsidRDefault="00A1780B" w:rsidP="00F35F01">
      <w:pPr>
        <w:pStyle w:val="Brezrazmikov"/>
        <w:jc w:val="both"/>
      </w:pPr>
      <w:r>
        <w:t>Petek je povedal, da smo se dogovorili, da skupini za podporo vodenju pripravi Obalno kraška in Severno primorska regija. To še ni bilo realizirano zato se to pričakuje od regijskih poveljnikov.</w:t>
      </w:r>
    </w:p>
    <w:p w:rsidR="00A1780B" w:rsidRDefault="00A1780B" w:rsidP="00F35F01">
      <w:pPr>
        <w:pStyle w:val="Brezrazmikov"/>
        <w:jc w:val="both"/>
      </w:pPr>
      <w:r>
        <w:t>Budal je povedal, da je osnovni poudarek potrebno dati na sektorjih, ki ga morajo voditi domači gasilci.</w:t>
      </w:r>
    </w:p>
    <w:p w:rsidR="00A1780B" w:rsidRDefault="00A1780B" w:rsidP="00F35F01">
      <w:pPr>
        <w:pStyle w:val="Brezrazmikov"/>
        <w:jc w:val="both"/>
      </w:pPr>
      <w:r>
        <w:t>Muhič</w:t>
      </w:r>
      <w:r w:rsidR="004A3E1B">
        <w:t xml:space="preserve"> poudari pomembnost, da se ta točka realizira.</w:t>
      </w:r>
    </w:p>
    <w:p w:rsidR="004A3E1B" w:rsidRDefault="004A3E1B" w:rsidP="00F35F01">
      <w:pPr>
        <w:pStyle w:val="Brezrazmikov"/>
        <w:jc w:val="both"/>
      </w:pPr>
      <w:r>
        <w:t>Petek je povedal tudi, da se pripravlja informacijska podpora v obliki programa za vodenje intervencije.</w:t>
      </w:r>
    </w:p>
    <w:p w:rsidR="004A3E1B" w:rsidRDefault="004A3E1B" w:rsidP="00F35F01">
      <w:pPr>
        <w:pStyle w:val="Brezrazmikov"/>
        <w:jc w:val="both"/>
      </w:pPr>
    </w:p>
    <w:p w:rsidR="004A3E1B" w:rsidRDefault="004A3E1B" w:rsidP="00F35F01">
      <w:pPr>
        <w:pStyle w:val="Brezrazmikov"/>
        <w:jc w:val="both"/>
      </w:pPr>
      <w:r>
        <w:t>Bozja je ponovno izpostavil vprašanje o možnosti vpisa enote Gamsi v Vulkan.</w:t>
      </w:r>
    </w:p>
    <w:p w:rsidR="004A3E1B" w:rsidRDefault="004A3E1B" w:rsidP="00F35F01">
      <w:pPr>
        <w:pStyle w:val="Brezrazmikov"/>
        <w:jc w:val="both"/>
      </w:pPr>
      <w:r>
        <w:t>Poveljnik mu je podal obrazložitev o shemi delovanja Vulkana, ki ne dopušča takega vnosa. Vsak pripadnik enote je že član PGD. Enaka težava je z vnosom dežurstva v Sežani v Vulkan.</w:t>
      </w:r>
    </w:p>
    <w:p w:rsidR="004A3E1B" w:rsidRDefault="004A3E1B" w:rsidP="00F35F01">
      <w:pPr>
        <w:pStyle w:val="Brezrazmikov"/>
        <w:jc w:val="both"/>
      </w:pPr>
    </w:p>
    <w:p w:rsidR="004A3E1B" w:rsidRDefault="004A3E1B" w:rsidP="00F35F01">
      <w:pPr>
        <w:pStyle w:val="Brezrazmikov"/>
        <w:jc w:val="both"/>
      </w:pPr>
      <w:r>
        <w:t>Denis Slavec je izpostavil tudi problematiko prijavljanj poškodb opreme na SM. Nekateri so to izvajali , drugi spet ne.</w:t>
      </w:r>
    </w:p>
    <w:p w:rsidR="004A3E1B" w:rsidRDefault="004A3E1B" w:rsidP="00F35F01">
      <w:pPr>
        <w:pStyle w:val="Brezrazmikov"/>
        <w:jc w:val="both"/>
      </w:pPr>
      <w:r>
        <w:t>Poveljniki so imeli navodilo da je to potrebno prijavljati na SM.</w:t>
      </w:r>
    </w:p>
    <w:p w:rsidR="004A3E1B" w:rsidRDefault="004A3E1B" w:rsidP="00F35F01">
      <w:pPr>
        <w:pStyle w:val="Brezrazmikov"/>
        <w:jc w:val="both"/>
      </w:pPr>
    </w:p>
    <w:p w:rsidR="004A3E1B" w:rsidRDefault="004A3E1B" w:rsidP="00F35F01">
      <w:pPr>
        <w:pStyle w:val="Brezrazmikov"/>
        <w:jc w:val="both"/>
      </w:pPr>
      <w:r>
        <w:t>Enotno stališče je bilo, da je administracija ves čas intervencije delovala odlično. Velik prispevek k temu je imelo vozilo PV-2 z operaterji, ki so skrbeli za ažuriranje podatkov.</w:t>
      </w:r>
    </w:p>
    <w:p w:rsidR="00DB21A3" w:rsidRDefault="00DB21A3" w:rsidP="00F35F01">
      <w:pPr>
        <w:pStyle w:val="Brezrazmikov"/>
        <w:jc w:val="both"/>
      </w:pPr>
    </w:p>
    <w:p w:rsidR="004A3E1B" w:rsidRDefault="004A3E1B" w:rsidP="00F35F01">
      <w:pPr>
        <w:pStyle w:val="Brezrazmikov"/>
        <w:jc w:val="both"/>
      </w:pPr>
      <w:r w:rsidRPr="000E2E9E">
        <w:rPr>
          <w:b/>
        </w:rPr>
        <w:t>Sklep:</w:t>
      </w:r>
      <w:r>
        <w:t xml:space="preserve"> komisija se je seznanila z analizo intervencije. Pohvala Denisu Slavcu za dobro vodenje.</w:t>
      </w:r>
    </w:p>
    <w:p w:rsidR="004A3E1B" w:rsidRDefault="004A3E1B" w:rsidP="00F35F01">
      <w:pPr>
        <w:pStyle w:val="Brezrazmikov"/>
        <w:jc w:val="both"/>
      </w:pPr>
    </w:p>
    <w:p w:rsidR="004A3E1B" w:rsidRPr="004A3E1B" w:rsidRDefault="004A3E1B" w:rsidP="004A3E1B">
      <w:pPr>
        <w:pStyle w:val="Brezrazmikov"/>
        <w:rPr>
          <w:b/>
        </w:rPr>
      </w:pPr>
      <w:r w:rsidRPr="004A3E1B">
        <w:rPr>
          <w:b/>
        </w:rPr>
        <w:t>3.      Navodila za vodenje delovnih kart</w:t>
      </w:r>
    </w:p>
    <w:p w:rsidR="00DB21A3" w:rsidRDefault="00DB21A3" w:rsidP="00F35F01">
      <w:pPr>
        <w:pStyle w:val="Brezrazmikov"/>
        <w:jc w:val="both"/>
      </w:pPr>
    </w:p>
    <w:p w:rsidR="00D61B90" w:rsidRDefault="00D61B90" w:rsidP="00F35F01">
      <w:pPr>
        <w:pStyle w:val="Brezrazmikov"/>
        <w:jc w:val="both"/>
      </w:pPr>
      <w:r>
        <w:t>Muhič je predstavil pripravljena navodila. Na ta način bi dosegli, da je celotno Sredozemlje poenoteno glede uporabe istih simbolov za označevanje.</w:t>
      </w:r>
    </w:p>
    <w:p w:rsidR="00D61B90" w:rsidRDefault="00D61B90" w:rsidP="00F35F01">
      <w:pPr>
        <w:pStyle w:val="Brezrazmikov"/>
        <w:jc w:val="both"/>
      </w:pPr>
    </w:p>
    <w:p w:rsidR="00D61B90" w:rsidRPr="00701B01" w:rsidRDefault="00D61B90" w:rsidP="00F35F01">
      <w:pPr>
        <w:pStyle w:val="Brezrazmikov"/>
        <w:jc w:val="both"/>
      </w:pPr>
      <w:r w:rsidRPr="000E2E9E">
        <w:rPr>
          <w:b/>
        </w:rPr>
        <w:t>Sklep:</w:t>
      </w:r>
      <w:r>
        <w:t xml:space="preserve"> Gradivo se posreduje poveljstvu v potrditev.</w:t>
      </w:r>
    </w:p>
    <w:p w:rsidR="00F35F01" w:rsidRDefault="00F35F01" w:rsidP="00F35F01">
      <w:pPr>
        <w:pStyle w:val="Brezrazmikov"/>
        <w:jc w:val="both"/>
      </w:pPr>
    </w:p>
    <w:p w:rsidR="009B4F71" w:rsidRPr="009B4F71" w:rsidRDefault="009B4F71" w:rsidP="009B4F71">
      <w:pPr>
        <w:pStyle w:val="Brezrazmikov"/>
        <w:rPr>
          <w:b/>
        </w:rPr>
      </w:pPr>
      <w:r w:rsidRPr="009B4F71">
        <w:rPr>
          <w:b/>
        </w:rPr>
        <w:t>4.      Program dela za leto 2017</w:t>
      </w:r>
    </w:p>
    <w:p w:rsidR="00F35F01" w:rsidRDefault="00F35F01" w:rsidP="00F35F01">
      <w:pPr>
        <w:pStyle w:val="Brezrazmikov"/>
        <w:jc w:val="both"/>
      </w:pPr>
    </w:p>
    <w:p w:rsidR="009B4F71" w:rsidRDefault="009B4F71" w:rsidP="00F35F01">
      <w:pPr>
        <w:pStyle w:val="Brezrazmikov"/>
        <w:jc w:val="both"/>
      </w:pPr>
      <w:r w:rsidRPr="000E2E9E">
        <w:rPr>
          <w:b/>
        </w:rPr>
        <w:t>Sklep:</w:t>
      </w:r>
      <w:r>
        <w:t xml:space="preserve"> Potrdi se predlog programa dela za leto 2017.</w:t>
      </w:r>
    </w:p>
    <w:p w:rsidR="009B4F71" w:rsidRDefault="009B4F71" w:rsidP="00F35F01">
      <w:pPr>
        <w:pStyle w:val="Brezrazmikov"/>
        <w:jc w:val="both"/>
      </w:pPr>
    </w:p>
    <w:p w:rsidR="009B4F71" w:rsidRPr="009B4F71" w:rsidRDefault="009B4F71" w:rsidP="009B4F71">
      <w:pPr>
        <w:pStyle w:val="Brezrazmikov"/>
        <w:rPr>
          <w:b/>
        </w:rPr>
      </w:pPr>
      <w:r w:rsidRPr="009B4F71">
        <w:rPr>
          <w:b/>
        </w:rPr>
        <w:t>5.      Ogled izvajanja protipožarnih ukrepov s strani SŽ</w:t>
      </w:r>
    </w:p>
    <w:p w:rsidR="009B4F71" w:rsidRDefault="009B4F71" w:rsidP="00F35F01">
      <w:pPr>
        <w:pStyle w:val="Brezrazmikov"/>
        <w:jc w:val="both"/>
      </w:pPr>
    </w:p>
    <w:p w:rsidR="009B4F71" w:rsidRDefault="009B4F71" w:rsidP="00F35F01">
      <w:pPr>
        <w:pStyle w:val="Brezrazmikov"/>
        <w:jc w:val="both"/>
      </w:pPr>
      <w:r>
        <w:t>Člani komisije so si na terenu pogledali ukrepe, ki jih izvaja SŽ z namenom zmanjšanja tveganja za nastanek požarov ob progi.</w:t>
      </w:r>
    </w:p>
    <w:p w:rsidR="009B4F71" w:rsidRDefault="009B4F71" w:rsidP="00F35F01">
      <w:pPr>
        <w:pStyle w:val="Brezrazmikov"/>
        <w:jc w:val="both"/>
      </w:pPr>
    </w:p>
    <w:p w:rsidR="009B4F71" w:rsidRPr="009B4F71" w:rsidRDefault="009B4F71" w:rsidP="009B4F71">
      <w:pPr>
        <w:pStyle w:val="Brezrazmikov"/>
        <w:rPr>
          <w:b/>
        </w:rPr>
      </w:pPr>
      <w:r w:rsidRPr="009B4F71">
        <w:rPr>
          <w:b/>
        </w:rPr>
        <w:t xml:space="preserve">6.      Razno </w:t>
      </w:r>
    </w:p>
    <w:p w:rsidR="00F35F01" w:rsidRDefault="00F35F01" w:rsidP="00F35F01">
      <w:pPr>
        <w:pStyle w:val="Brezrazmikov"/>
        <w:jc w:val="both"/>
        <w:rPr>
          <w:b/>
        </w:rPr>
      </w:pPr>
    </w:p>
    <w:p w:rsidR="009B4F71" w:rsidRDefault="009B4F71" w:rsidP="00F35F01">
      <w:pPr>
        <w:pStyle w:val="Brezrazmikov"/>
        <w:jc w:val="both"/>
      </w:pPr>
      <w:r w:rsidRPr="009B4F71">
        <w:t>Dani Boltar je</w:t>
      </w:r>
      <w:r>
        <w:t xml:space="preserve"> predlagal način reševanja visokotlačnih spojk.</w:t>
      </w:r>
    </w:p>
    <w:p w:rsidR="009B4F71" w:rsidRDefault="009B4F71" w:rsidP="00F35F01">
      <w:pPr>
        <w:pStyle w:val="Brezrazmikov"/>
        <w:jc w:val="both"/>
      </w:pPr>
    </w:p>
    <w:p w:rsidR="009B4F71" w:rsidRDefault="000E2E9E" w:rsidP="00F35F01">
      <w:pPr>
        <w:pStyle w:val="Brezrazmikov"/>
        <w:jc w:val="both"/>
      </w:pPr>
      <w:r w:rsidRPr="000E2E9E">
        <w:rPr>
          <w:b/>
        </w:rPr>
        <w:t>Sklep</w:t>
      </w:r>
      <w:r>
        <w:t xml:space="preserve">: komplet spojk se v dogovoru z Boltarjem </w:t>
      </w:r>
      <w:r w:rsidR="009B4F71">
        <w:t xml:space="preserve">testira na poligonu </w:t>
      </w:r>
      <w:proofErr w:type="spellStart"/>
      <w:r w:rsidR="009B4F71">
        <w:t>Poček</w:t>
      </w:r>
      <w:proofErr w:type="spellEnd"/>
      <w:r w:rsidR="009B4F71">
        <w:t>.</w:t>
      </w:r>
    </w:p>
    <w:p w:rsidR="000E2E9E" w:rsidRDefault="000E2E9E" w:rsidP="00F35F01">
      <w:pPr>
        <w:pStyle w:val="Brezrazmikov"/>
        <w:jc w:val="both"/>
      </w:pPr>
    </w:p>
    <w:p w:rsidR="000E2E9E" w:rsidRPr="009B4F71" w:rsidRDefault="000E2E9E" w:rsidP="00F35F01">
      <w:pPr>
        <w:pStyle w:val="Brezrazmikov"/>
        <w:jc w:val="both"/>
      </w:pPr>
      <w:bookmarkStart w:id="0" w:name="_GoBack"/>
      <w:bookmarkEnd w:id="0"/>
    </w:p>
    <w:p w:rsidR="00F35F01" w:rsidRDefault="00F35F01" w:rsidP="00920E55">
      <w:pPr>
        <w:pStyle w:val="Brezrazmikov"/>
        <w:jc w:val="right"/>
        <w:rPr>
          <w:b/>
        </w:rPr>
      </w:pPr>
      <w:r>
        <w:rPr>
          <w:b/>
        </w:rPr>
        <w:t xml:space="preserve">Predsednik </w:t>
      </w:r>
    </w:p>
    <w:p w:rsidR="00F35F01" w:rsidRPr="00F35F01" w:rsidRDefault="00F35F01" w:rsidP="00920E55">
      <w:pPr>
        <w:pStyle w:val="Brezrazmikov"/>
        <w:jc w:val="right"/>
        <w:rPr>
          <w:rFonts w:cs="Arial"/>
          <w:b/>
        </w:rPr>
      </w:pPr>
      <w:r>
        <w:rPr>
          <w:b/>
        </w:rPr>
        <w:t>Darko Muhič</w:t>
      </w:r>
    </w:p>
    <w:p w:rsidR="00016DDC" w:rsidRPr="0089517D" w:rsidRDefault="00016DDC" w:rsidP="00F35F01">
      <w:pPr>
        <w:pStyle w:val="Brezrazmikov"/>
        <w:jc w:val="both"/>
        <w:rPr>
          <w:sz w:val="24"/>
          <w:szCs w:val="24"/>
        </w:rPr>
      </w:pPr>
    </w:p>
    <w:sectPr w:rsidR="00016DDC" w:rsidRPr="0089517D" w:rsidSect="0007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36A9A"/>
    <w:multiLevelType w:val="hybridMultilevel"/>
    <w:tmpl w:val="E4260A8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71830754"/>
    <w:multiLevelType w:val="hybridMultilevel"/>
    <w:tmpl w:val="8A2643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7EE85CC2"/>
    <w:multiLevelType w:val="hybridMultilevel"/>
    <w:tmpl w:val="E4260A8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7D"/>
    <w:rsid w:val="00005BE6"/>
    <w:rsid w:val="00016DDC"/>
    <w:rsid w:val="00074454"/>
    <w:rsid w:val="00076D15"/>
    <w:rsid w:val="000E2E9E"/>
    <w:rsid w:val="0012324A"/>
    <w:rsid w:val="00142293"/>
    <w:rsid w:val="00192596"/>
    <w:rsid w:val="001A07E0"/>
    <w:rsid w:val="001A4079"/>
    <w:rsid w:val="001B6621"/>
    <w:rsid w:val="0024545F"/>
    <w:rsid w:val="00373221"/>
    <w:rsid w:val="003B4239"/>
    <w:rsid w:val="003F7C19"/>
    <w:rsid w:val="00401737"/>
    <w:rsid w:val="0045621E"/>
    <w:rsid w:val="00483BEB"/>
    <w:rsid w:val="004929A4"/>
    <w:rsid w:val="004A3E1B"/>
    <w:rsid w:val="004A5154"/>
    <w:rsid w:val="004C0DA5"/>
    <w:rsid w:val="00510A86"/>
    <w:rsid w:val="00534E92"/>
    <w:rsid w:val="00540D3D"/>
    <w:rsid w:val="00574C4C"/>
    <w:rsid w:val="005C457C"/>
    <w:rsid w:val="006371A6"/>
    <w:rsid w:val="00666901"/>
    <w:rsid w:val="006709B9"/>
    <w:rsid w:val="006717C9"/>
    <w:rsid w:val="0068361B"/>
    <w:rsid w:val="00684D8B"/>
    <w:rsid w:val="006D6EFA"/>
    <w:rsid w:val="006F35CD"/>
    <w:rsid w:val="0072684A"/>
    <w:rsid w:val="007877FA"/>
    <w:rsid w:val="007E1A2F"/>
    <w:rsid w:val="008215FF"/>
    <w:rsid w:val="008242C4"/>
    <w:rsid w:val="00832346"/>
    <w:rsid w:val="0084571B"/>
    <w:rsid w:val="008934A0"/>
    <w:rsid w:val="00893608"/>
    <w:rsid w:val="0089517D"/>
    <w:rsid w:val="008B56F8"/>
    <w:rsid w:val="008B7042"/>
    <w:rsid w:val="008B7F92"/>
    <w:rsid w:val="008C5011"/>
    <w:rsid w:val="008C7D6B"/>
    <w:rsid w:val="008D176F"/>
    <w:rsid w:val="008D22E4"/>
    <w:rsid w:val="008F778B"/>
    <w:rsid w:val="0091487C"/>
    <w:rsid w:val="00920E55"/>
    <w:rsid w:val="009461F6"/>
    <w:rsid w:val="009A6214"/>
    <w:rsid w:val="009B4F71"/>
    <w:rsid w:val="009C1CD0"/>
    <w:rsid w:val="00A03645"/>
    <w:rsid w:val="00A1780B"/>
    <w:rsid w:val="00AA38EB"/>
    <w:rsid w:val="00AB2A08"/>
    <w:rsid w:val="00B76EEB"/>
    <w:rsid w:val="00BA70C7"/>
    <w:rsid w:val="00BD5CA1"/>
    <w:rsid w:val="00BE2088"/>
    <w:rsid w:val="00C0618E"/>
    <w:rsid w:val="00C06B1A"/>
    <w:rsid w:val="00C67377"/>
    <w:rsid w:val="00CE2E7A"/>
    <w:rsid w:val="00D61B90"/>
    <w:rsid w:val="00D734EC"/>
    <w:rsid w:val="00D75E95"/>
    <w:rsid w:val="00DA30C8"/>
    <w:rsid w:val="00DA5C61"/>
    <w:rsid w:val="00DB21A3"/>
    <w:rsid w:val="00E15147"/>
    <w:rsid w:val="00E54FA9"/>
    <w:rsid w:val="00E75D57"/>
    <w:rsid w:val="00EC3819"/>
    <w:rsid w:val="00ED35BD"/>
    <w:rsid w:val="00EE1CBE"/>
    <w:rsid w:val="00EF7E36"/>
    <w:rsid w:val="00F35F01"/>
    <w:rsid w:val="00F80547"/>
    <w:rsid w:val="00F97F80"/>
    <w:rsid w:val="00FA6518"/>
    <w:rsid w:val="00FB6E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BA9989-D9A0-47D0-B48E-AF0CBC16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6D15"/>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89517D"/>
    <w:pPr>
      <w:ind w:left="720"/>
      <w:contextualSpacing/>
    </w:pPr>
  </w:style>
  <w:style w:type="paragraph" w:styleId="Brezrazmikov">
    <w:name w:val="No Spacing"/>
    <w:uiPriority w:val="99"/>
    <w:qFormat/>
    <w:rsid w:val="008951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3808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ZAPISNIK  1</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1</dc:title>
  <dc:subject/>
  <dc:creator>Win xp</dc:creator>
  <cp:keywords/>
  <dc:description/>
  <cp:lastModifiedBy>Marko Marčelja</cp:lastModifiedBy>
  <cp:revision>6</cp:revision>
  <dcterms:created xsi:type="dcterms:W3CDTF">2016-11-29T12:19:00Z</dcterms:created>
  <dcterms:modified xsi:type="dcterms:W3CDTF">2017-03-10T09:36:00Z</dcterms:modified>
</cp:coreProperties>
</file>